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FB" w:rsidRDefault="00C909FB">
      <w:pPr>
        <w:rPr>
          <w:rFonts w:ascii="Arial" w:hAnsi="Arial" w:cs="Arial"/>
          <w:sz w:val="24"/>
          <w:szCs w:val="24"/>
        </w:rPr>
      </w:pPr>
      <w:r>
        <w:rPr>
          <w:rFonts w:ascii="Arial" w:hAnsi="Arial" w:cs="Arial"/>
          <w:sz w:val="24"/>
          <w:szCs w:val="24"/>
        </w:rPr>
        <w:t>Contractor’s Affidavit Pertaining to Labor and Materials</w:t>
      </w:r>
    </w:p>
    <w:p w:rsidR="00C909FB" w:rsidRDefault="00C909FB">
      <w:pPr>
        <w:rPr>
          <w:rFonts w:ascii="Arial" w:hAnsi="Arial" w:cs="Arial"/>
          <w:sz w:val="24"/>
          <w:szCs w:val="24"/>
        </w:rPr>
      </w:pPr>
    </w:p>
    <w:p w:rsidR="00C909FB" w:rsidRDefault="00C909FB">
      <w:pPr>
        <w:rPr>
          <w:rFonts w:ascii="Arial" w:hAnsi="Arial" w:cs="Arial"/>
        </w:rPr>
      </w:pPr>
      <w:r>
        <w:rPr>
          <w:rFonts w:ascii="Arial" w:hAnsi="Arial" w:cs="Arial"/>
        </w:rPr>
        <w:tab/>
        <w:t xml:space="preserve">The undersigned contractor on Contract No. </w:t>
      </w:r>
      <w:r w:rsidR="00E14DC0">
        <w:rPr>
          <w:rFonts w:ascii="Arial" w:hAnsi="Arial" w:cs="Arial"/>
        </w:rPr>
        <w:fldChar w:fldCharType="begin">
          <w:ffData>
            <w:name w:val=""/>
            <w:enabled/>
            <w:calcOnExit w:val="0"/>
            <w:statusText w:type="text" w:val="NAME OF LOCAL GOVT. OFFICIAL OR CEI"/>
            <w:textInput/>
          </w:ffData>
        </w:fldChar>
      </w:r>
      <w:r w:rsidR="0019446F">
        <w:rPr>
          <w:rFonts w:ascii="Arial" w:hAnsi="Arial" w:cs="Arial"/>
        </w:rPr>
        <w:instrText xml:space="preserve"> FORMTEXT </w:instrText>
      </w:r>
      <w:r w:rsidR="00E14DC0">
        <w:rPr>
          <w:rFonts w:ascii="Arial" w:hAnsi="Arial" w:cs="Arial"/>
        </w:rPr>
      </w:r>
      <w:r w:rsidR="00E14DC0">
        <w:rPr>
          <w:rFonts w:ascii="Arial" w:hAnsi="Arial" w:cs="Arial"/>
        </w:rPr>
        <w:fldChar w:fldCharType="separate"/>
      </w:r>
      <w:bookmarkStart w:id="0" w:name="_GoBack"/>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bookmarkEnd w:id="0"/>
      <w:r w:rsidR="00E14DC0">
        <w:rPr>
          <w:rFonts w:ascii="Arial" w:hAnsi="Arial" w:cs="Arial"/>
        </w:rPr>
        <w:fldChar w:fldCharType="end"/>
      </w:r>
      <w:r>
        <w:rPr>
          <w:rFonts w:ascii="Arial" w:hAnsi="Arial" w:cs="Arial"/>
        </w:rPr>
        <w:t xml:space="preserve">, Project No. </w:t>
      </w:r>
      <w:r w:rsidR="00E14DC0">
        <w:rPr>
          <w:rFonts w:ascii="Arial" w:hAnsi="Arial" w:cs="Arial"/>
        </w:rPr>
        <w:fldChar w:fldCharType="begin">
          <w:ffData>
            <w:name w:val=""/>
            <w:enabled/>
            <w:calcOnExit w:val="0"/>
            <w:statusText w:type="text" w:val="NAME OF LOCAL GOVT. OFFICIAL OR CEI"/>
            <w:textInput/>
          </w:ffData>
        </w:fldChar>
      </w:r>
      <w:r w:rsidR="0019446F">
        <w:rPr>
          <w:rFonts w:ascii="Arial" w:hAnsi="Arial" w:cs="Arial"/>
        </w:rPr>
        <w:instrText xml:space="preserve"> FORMTEXT </w:instrText>
      </w:r>
      <w:r w:rsidR="00E14DC0">
        <w:rPr>
          <w:rFonts w:ascii="Arial" w:hAnsi="Arial" w:cs="Arial"/>
        </w:rPr>
      </w:r>
      <w:r w:rsidR="00E14DC0">
        <w:rPr>
          <w:rFonts w:ascii="Arial" w:hAnsi="Arial" w:cs="Arial"/>
        </w:rPr>
        <w:fldChar w:fldCharType="separate"/>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E14DC0">
        <w:rPr>
          <w:rFonts w:ascii="Arial" w:hAnsi="Arial" w:cs="Arial"/>
        </w:rPr>
        <w:fldChar w:fldCharType="end"/>
      </w:r>
      <w:r>
        <w:rPr>
          <w:rFonts w:ascii="Arial" w:hAnsi="Arial" w:cs="Arial"/>
        </w:rPr>
        <w:t xml:space="preserve">, Reference No. </w:t>
      </w:r>
      <w:r w:rsidR="00E14DC0">
        <w:rPr>
          <w:rFonts w:ascii="Arial" w:hAnsi="Arial" w:cs="Arial"/>
        </w:rPr>
        <w:fldChar w:fldCharType="begin">
          <w:ffData>
            <w:name w:val=""/>
            <w:enabled/>
            <w:calcOnExit w:val="0"/>
            <w:statusText w:type="text" w:val="NAME OF LOCAL GOVT. OFFICIAL OR CEI"/>
            <w:textInput/>
          </w:ffData>
        </w:fldChar>
      </w:r>
      <w:r w:rsidR="0019446F">
        <w:rPr>
          <w:rFonts w:ascii="Arial" w:hAnsi="Arial" w:cs="Arial"/>
        </w:rPr>
        <w:instrText xml:space="preserve"> FORMTEXT </w:instrText>
      </w:r>
      <w:r w:rsidR="00E14DC0">
        <w:rPr>
          <w:rFonts w:ascii="Arial" w:hAnsi="Arial" w:cs="Arial"/>
        </w:rPr>
      </w:r>
      <w:r w:rsidR="00E14DC0">
        <w:rPr>
          <w:rFonts w:ascii="Arial" w:hAnsi="Arial" w:cs="Arial"/>
        </w:rPr>
        <w:fldChar w:fldCharType="separate"/>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E14DC0">
        <w:rPr>
          <w:rFonts w:ascii="Arial" w:hAnsi="Arial" w:cs="Arial"/>
        </w:rPr>
        <w:fldChar w:fldCharType="end"/>
      </w:r>
      <w:r>
        <w:rPr>
          <w:rFonts w:ascii="Arial" w:hAnsi="Arial" w:cs="Arial"/>
        </w:rPr>
        <w:t xml:space="preserve">, County </w:t>
      </w:r>
      <w:r w:rsidR="00E14DC0">
        <w:rPr>
          <w:rFonts w:ascii="Arial" w:hAnsi="Arial" w:cs="Arial"/>
        </w:rPr>
        <w:fldChar w:fldCharType="begin">
          <w:ffData>
            <w:name w:val=""/>
            <w:enabled/>
            <w:calcOnExit w:val="0"/>
            <w:statusText w:type="text" w:val="NAME OF LOCAL GOVT. OFFICIAL OR CEI"/>
            <w:textInput/>
          </w:ffData>
        </w:fldChar>
      </w:r>
      <w:r w:rsidR="0019446F">
        <w:rPr>
          <w:rFonts w:ascii="Arial" w:hAnsi="Arial" w:cs="Arial"/>
        </w:rPr>
        <w:instrText xml:space="preserve"> FORMTEXT </w:instrText>
      </w:r>
      <w:r w:rsidR="00E14DC0">
        <w:rPr>
          <w:rFonts w:ascii="Arial" w:hAnsi="Arial" w:cs="Arial"/>
        </w:rPr>
      </w:r>
      <w:r w:rsidR="00E14DC0">
        <w:rPr>
          <w:rFonts w:ascii="Arial" w:hAnsi="Arial" w:cs="Arial"/>
        </w:rPr>
        <w:fldChar w:fldCharType="separate"/>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19446F">
        <w:rPr>
          <w:rFonts w:ascii="Arial" w:hAnsi="Arial" w:cs="Arial"/>
          <w:noProof/>
        </w:rPr>
        <w:t> </w:t>
      </w:r>
      <w:r w:rsidR="00E14DC0">
        <w:rPr>
          <w:rFonts w:ascii="Arial" w:hAnsi="Arial" w:cs="Arial"/>
        </w:rPr>
        <w:fldChar w:fldCharType="end"/>
      </w:r>
      <w:r>
        <w:rPr>
          <w:rFonts w:ascii="Arial" w:hAnsi="Arial" w:cs="Arial"/>
        </w:rPr>
        <w:t>, hereby certifies that all laborers, mechanics, apprentices, trainees, watchmen, and guards employed by him or by any subcontractor performing the work under the contract on the project have been paid wages at rates not less than those required by the</w:t>
      </w:r>
      <w:r w:rsidR="00755AAB">
        <w:rPr>
          <w:rFonts w:ascii="Arial" w:hAnsi="Arial" w:cs="Arial"/>
        </w:rPr>
        <w:t xml:space="preserve"> contract provisions, and that the work performed by each such laborer, mechanic, apprentice, or trainee conformed to the classifications set forth in the contract or training program provisions applicable to the wage rate paid.</w:t>
      </w:r>
    </w:p>
    <w:p w:rsidR="00755AAB" w:rsidRDefault="00755AAB">
      <w:pPr>
        <w:rPr>
          <w:rFonts w:ascii="Arial" w:hAnsi="Arial" w:cs="Arial"/>
        </w:rPr>
      </w:pPr>
      <w:r>
        <w:rPr>
          <w:rFonts w:ascii="Arial" w:hAnsi="Arial" w:cs="Arial"/>
        </w:rPr>
        <w:tab/>
        <w:t>The undersigned contractor further certifies that all sums of money which have been due for labor and material used in the construction of this project, that all damages suffered on account of such construction, and that all claims for which we are held liable under the laws of Tennessee, with the exception of the outstanding claims now on file with the Tennessee Department of Transportation, the provisions of our contract and the terms of our bond, have been paid. In the event that any just claim is presented of which we do not now have knowledge, we agree to protect the State of Tennessee Department of Transportation by making at once the proper settlement of such claims.</w:t>
      </w:r>
    </w:p>
    <w:p w:rsidR="00755AAB" w:rsidRDefault="00755A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CONTRACTOR</w:t>
      </w:r>
    </w:p>
    <w:tbl>
      <w:tblPr>
        <w:tblStyle w:val="TableGrid"/>
        <w:tblW w:w="0" w:type="auto"/>
        <w:tblLook w:val="04A0"/>
      </w:tblPr>
      <w:tblGrid>
        <w:gridCol w:w="4788"/>
        <w:gridCol w:w="4788"/>
      </w:tblGrid>
      <w:tr w:rsidR="00027EAE" w:rsidTr="00574EE6">
        <w:tc>
          <w:tcPr>
            <w:tcW w:w="4788" w:type="dxa"/>
            <w:tcBorders>
              <w:top w:val="nil"/>
              <w:left w:val="nil"/>
              <w:bottom w:val="nil"/>
              <w:right w:val="nil"/>
            </w:tcBorders>
          </w:tcPr>
          <w:p w:rsidR="00B343D0" w:rsidRDefault="00B343D0" w:rsidP="00027EAE">
            <w:pPr>
              <w:jc w:val="right"/>
              <w:rPr>
                <w:rFonts w:ascii="Arial" w:hAnsi="Arial" w:cs="Arial"/>
              </w:rPr>
            </w:pPr>
          </w:p>
          <w:p w:rsidR="00027EAE" w:rsidRDefault="00027EAE" w:rsidP="00027EAE">
            <w:pPr>
              <w:jc w:val="right"/>
              <w:rPr>
                <w:rFonts w:ascii="Arial" w:hAnsi="Arial" w:cs="Arial"/>
              </w:rPr>
            </w:pPr>
            <w:r>
              <w:rPr>
                <w:rFonts w:ascii="Arial" w:hAnsi="Arial" w:cs="Arial"/>
              </w:rPr>
              <w:t>By</w:t>
            </w:r>
          </w:p>
        </w:tc>
        <w:tc>
          <w:tcPr>
            <w:tcW w:w="4788" w:type="dxa"/>
            <w:tcBorders>
              <w:top w:val="nil"/>
              <w:left w:val="nil"/>
              <w:bottom w:val="single" w:sz="4" w:space="0" w:color="auto"/>
              <w:right w:val="nil"/>
            </w:tcBorders>
            <w:vAlign w:val="bottom"/>
          </w:tcPr>
          <w:p w:rsidR="00027EAE" w:rsidRDefault="00027EAE" w:rsidP="00574EE6">
            <w:pPr>
              <w:rPr>
                <w:rFonts w:ascii="Arial" w:hAnsi="Arial" w:cs="Arial"/>
              </w:rPr>
            </w:pPr>
          </w:p>
        </w:tc>
      </w:tr>
      <w:tr w:rsidR="00027EAE" w:rsidTr="00574EE6">
        <w:tc>
          <w:tcPr>
            <w:tcW w:w="4788" w:type="dxa"/>
            <w:tcBorders>
              <w:top w:val="nil"/>
              <w:left w:val="nil"/>
              <w:bottom w:val="nil"/>
              <w:right w:val="nil"/>
            </w:tcBorders>
          </w:tcPr>
          <w:p w:rsidR="00027EAE" w:rsidRDefault="00027EAE" w:rsidP="00027EAE">
            <w:pPr>
              <w:jc w:val="right"/>
              <w:rPr>
                <w:rFonts w:ascii="Arial" w:hAnsi="Arial" w:cs="Arial"/>
              </w:rPr>
            </w:pPr>
          </w:p>
          <w:p w:rsidR="00027EAE" w:rsidRDefault="00027EAE" w:rsidP="00027EAE">
            <w:pPr>
              <w:jc w:val="right"/>
              <w:rPr>
                <w:rFonts w:ascii="Arial" w:hAnsi="Arial" w:cs="Arial"/>
              </w:rPr>
            </w:pPr>
            <w:r>
              <w:rPr>
                <w:rFonts w:ascii="Arial" w:hAnsi="Arial" w:cs="Arial"/>
              </w:rPr>
              <w:t>Title</w:t>
            </w:r>
          </w:p>
        </w:tc>
        <w:tc>
          <w:tcPr>
            <w:tcW w:w="4788" w:type="dxa"/>
            <w:tcBorders>
              <w:top w:val="single" w:sz="4" w:space="0" w:color="auto"/>
              <w:left w:val="nil"/>
              <w:bottom w:val="single" w:sz="4" w:space="0" w:color="auto"/>
              <w:right w:val="nil"/>
            </w:tcBorders>
            <w:vAlign w:val="bottom"/>
          </w:tcPr>
          <w:p w:rsidR="00027EAE" w:rsidRDefault="00E14DC0" w:rsidP="00574EE6">
            <w:pPr>
              <w:rPr>
                <w:rFonts w:ascii="Arial" w:hAnsi="Arial" w:cs="Arial"/>
              </w:rPr>
            </w:pPr>
            <w:r>
              <w:rPr>
                <w:rFonts w:ascii="Arial" w:hAnsi="Arial" w:cs="Arial"/>
              </w:rPr>
              <w:fldChar w:fldCharType="begin">
                <w:ffData>
                  <w:name w:val=""/>
                  <w:enabled/>
                  <w:calcOnExit w:val="0"/>
                  <w:statusText w:type="text" w:val="NAME OF LOCAL GOVT. OFFICIAL OR CEI"/>
                  <w:textInput/>
                </w:ffData>
              </w:fldChar>
            </w:r>
            <w:r w:rsidR="00574EE6">
              <w:rPr>
                <w:rFonts w:ascii="Arial" w:hAnsi="Arial" w:cs="Arial"/>
              </w:rPr>
              <w:instrText xml:space="preserve"> FORMTEXT </w:instrText>
            </w:r>
            <w:r>
              <w:rPr>
                <w:rFonts w:ascii="Arial" w:hAnsi="Arial" w:cs="Arial"/>
              </w:rPr>
            </w:r>
            <w:r>
              <w:rPr>
                <w:rFonts w:ascii="Arial" w:hAnsi="Arial" w:cs="Arial"/>
              </w:rPr>
              <w:fldChar w:fldCharType="separate"/>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Pr>
                <w:rFonts w:ascii="Arial" w:hAnsi="Arial" w:cs="Arial"/>
              </w:rPr>
              <w:fldChar w:fldCharType="end"/>
            </w:r>
          </w:p>
        </w:tc>
      </w:tr>
      <w:tr w:rsidR="00027EAE" w:rsidTr="00574EE6">
        <w:tc>
          <w:tcPr>
            <w:tcW w:w="4788" w:type="dxa"/>
            <w:tcBorders>
              <w:top w:val="nil"/>
              <w:left w:val="nil"/>
              <w:bottom w:val="nil"/>
              <w:right w:val="nil"/>
            </w:tcBorders>
          </w:tcPr>
          <w:p w:rsidR="00027EAE" w:rsidRDefault="00027EAE" w:rsidP="00027EAE">
            <w:pPr>
              <w:jc w:val="right"/>
              <w:rPr>
                <w:rFonts w:ascii="Arial" w:hAnsi="Arial" w:cs="Arial"/>
              </w:rPr>
            </w:pPr>
          </w:p>
          <w:p w:rsidR="00027EAE" w:rsidRDefault="00027EAE" w:rsidP="00027EAE">
            <w:pPr>
              <w:jc w:val="right"/>
              <w:rPr>
                <w:rFonts w:ascii="Arial" w:hAnsi="Arial" w:cs="Arial"/>
              </w:rPr>
            </w:pPr>
            <w:r>
              <w:rPr>
                <w:rFonts w:ascii="Arial" w:hAnsi="Arial" w:cs="Arial"/>
              </w:rPr>
              <w:t>Date</w:t>
            </w:r>
          </w:p>
        </w:tc>
        <w:tc>
          <w:tcPr>
            <w:tcW w:w="4788" w:type="dxa"/>
            <w:tcBorders>
              <w:top w:val="single" w:sz="4" w:space="0" w:color="auto"/>
              <w:left w:val="nil"/>
              <w:bottom w:val="single" w:sz="4" w:space="0" w:color="auto"/>
              <w:right w:val="nil"/>
            </w:tcBorders>
            <w:vAlign w:val="bottom"/>
          </w:tcPr>
          <w:p w:rsidR="00027EAE" w:rsidRDefault="00027EAE" w:rsidP="00574EE6">
            <w:pPr>
              <w:rPr>
                <w:rFonts w:ascii="Arial" w:hAnsi="Arial" w:cs="Arial"/>
              </w:rPr>
            </w:pPr>
          </w:p>
        </w:tc>
      </w:tr>
    </w:tbl>
    <w:p w:rsidR="00027EAE" w:rsidRDefault="00027EAE" w:rsidP="00027EAE">
      <w:pPr>
        <w:jc w:val="right"/>
        <w:rPr>
          <w:rFonts w:ascii="Arial" w:hAnsi="Arial" w:cs="Arial"/>
        </w:rPr>
      </w:pPr>
    </w:p>
    <w:tbl>
      <w:tblPr>
        <w:tblStyle w:val="TableGrid"/>
        <w:tblW w:w="0" w:type="auto"/>
        <w:tblLook w:val="04A0"/>
      </w:tblPr>
      <w:tblGrid>
        <w:gridCol w:w="1008"/>
        <w:gridCol w:w="3780"/>
      </w:tblGrid>
      <w:tr w:rsidR="00027EAE" w:rsidTr="00574EE6">
        <w:tc>
          <w:tcPr>
            <w:tcW w:w="1008" w:type="dxa"/>
            <w:tcBorders>
              <w:top w:val="nil"/>
              <w:left w:val="nil"/>
              <w:bottom w:val="nil"/>
              <w:right w:val="nil"/>
            </w:tcBorders>
          </w:tcPr>
          <w:p w:rsidR="00027EAE" w:rsidRDefault="00027EAE" w:rsidP="00027EAE">
            <w:pPr>
              <w:rPr>
                <w:rFonts w:ascii="Arial" w:hAnsi="Arial" w:cs="Arial"/>
              </w:rPr>
            </w:pPr>
            <w:r>
              <w:rPr>
                <w:rFonts w:ascii="Arial" w:hAnsi="Arial" w:cs="Arial"/>
              </w:rPr>
              <w:t>State of</w:t>
            </w:r>
          </w:p>
        </w:tc>
        <w:tc>
          <w:tcPr>
            <w:tcW w:w="3780" w:type="dxa"/>
            <w:tcBorders>
              <w:top w:val="nil"/>
              <w:left w:val="nil"/>
              <w:bottom w:val="single" w:sz="4" w:space="0" w:color="auto"/>
              <w:right w:val="nil"/>
            </w:tcBorders>
            <w:vAlign w:val="bottom"/>
          </w:tcPr>
          <w:p w:rsidR="00027EAE" w:rsidRDefault="00E14DC0" w:rsidP="00574EE6">
            <w:pPr>
              <w:rPr>
                <w:rFonts w:ascii="Arial" w:hAnsi="Arial" w:cs="Arial"/>
              </w:rPr>
            </w:pPr>
            <w:r>
              <w:rPr>
                <w:rFonts w:ascii="Arial" w:hAnsi="Arial" w:cs="Arial"/>
              </w:rPr>
              <w:fldChar w:fldCharType="begin">
                <w:ffData>
                  <w:name w:val=""/>
                  <w:enabled/>
                  <w:calcOnExit w:val="0"/>
                  <w:statusText w:type="text" w:val="NAME OF LOCAL GOVT. OFFICIAL OR CEI"/>
                  <w:textInput/>
                </w:ffData>
              </w:fldChar>
            </w:r>
            <w:r w:rsidR="00574EE6">
              <w:rPr>
                <w:rFonts w:ascii="Arial" w:hAnsi="Arial" w:cs="Arial"/>
              </w:rPr>
              <w:instrText xml:space="preserve"> FORMTEXT </w:instrText>
            </w:r>
            <w:r>
              <w:rPr>
                <w:rFonts w:ascii="Arial" w:hAnsi="Arial" w:cs="Arial"/>
              </w:rPr>
            </w:r>
            <w:r>
              <w:rPr>
                <w:rFonts w:ascii="Arial" w:hAnsi="Arial" w:cs="Arial"/>
              </w:rPr>
              <w:fldChar w:fldCharType="separate"/>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Pr>
                <w:rFonts w:ascii="Arial" w:hAnsi="Arial" w:cs="Arial"/>
              </w:rPr>
              <w:fldChar w:fldCharType="end"/>
            </w:r>
          </w:p>
        </w:tc>
      </w:tr>
      <w:tr w:rsidR="00027EAE" w:rsidTr="00574EE6">
        <w:tc>
          <w:tcPr>
            <w:tcW w:w="1008" w:type="dxa"/>
            <w:tcBorders>
              <w:top w:val="nil"/>
              <w:left w:val="nil"/>
              <w:bottom w:val="nil"/>
              <w:right w:val="nil"/>
            </w:tcBorders>
          </w:tcPr>
          <w:p w:rsidR="00B343D0" w:rsidRDefault="00B343D0" w:rsidP="00027EAE">
            <w:pPr>
              <w:rPr>
                <w:rFonts w:ascii="Arial" w:hAnsi="Arial" w:cs="Arial"/>
              </w:rPr>
            </w:pPr>
          </w:p>
          <w:p w:rsidR="00027EAE" w:rsidRDefault="00027EAE" w:rsidP="00027EAE">
            <w:pPr>
              <w:rPr>
                <w:rFonts w:ascii="Arial" w:hAnsi="Arial" w:cs="Arial"/>
              </w:rPr>
            </w:pPr>
            <w:r>
              <w:rPr>
                <w:rFonts w:ascii="Arial" w:hAnsi="Arial" w:cs="Arial"/>
              </w:rPr>
              <w:t>County</w:t>
            </w:r>
          </w:p>
        </w:tc>
        <w:tc>
          <w:tcPr>
            <w:tcW w:w="3780" w:type="dxa"/>
            <w:tcBorders>
              <w:top w:val="single" w:sz="4" w:space="0" w:color="auto"/>
              <w:left w:val="nil"/>
              <w:bottom w:val="single" w:sz="4" w:space="0" w:color="auto"/>
              <w:right w:val="nil"/>
            </w:tcBorders>
            <w:vAlign w:val="bottom"/>
          </w:tcPr>
          <w:p w:rsidR="00027EAE" w:rsidRDefault="00E14DC0" w:rsidP="00574EE6">
            <w:pPr>
              <w:rPr>
                <w:rFonts w:ascii="Arial" w:hAnsi="Arial" w:cs="Arial"/>
              </w:rPr>
            </w:pPr>
            <w:r>
              <w:rPr>
                <w:rFonts w:ascii="Arial" w:hAnsi="Arial" w:cs="Arial"/>
              </w:rPr>
              <w:fldChar w:fldCharType="begin">
                <w:ffData>
                  <w:name w:val=""/>
                  <w:enabled/>
                  <w:calcOnExit w:val="0"/>
                  <w:statusText w:type="text" w:val="NAME OF LOCAL GOVT. OFFICIAL OR CEI"/>
                  <w:textInput/>
                </w:ffData>
              </w:fldChar>
            </w:r>
            <w:r w:rsidR="00574EE6">
              <w:rPr>
                <w:rFonts w:ascii="Arial" w:hAnsi="Arial" w:cs="Arial"/>
              </w:rPr>
              <w:instrText xml:space="preserve"> FORMTEXT </w:instrText>
            </w:r>
            <w:r>
              <w:rPr>
                <w:rFonts w:ascii="Arial" w:hAnsi="Arial" w:cs="Arial"/>
              </w:rPr>
            </w:r>
            <w:r>
              <w:rPr>
                <w:rFonts w:ascii="Arial" w:hAnsi="Arial" w:cs="Arial"/>
              </w:rPr>
              <w:fldChar w:fldCharType="separate"/>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Pr>
                <w:rFonts w:ascii="Arial" w:hAnsi="Arial" w:cs="Arial"/>
              </w:rPr>
              <w:fldChar w:fldCharType="end"/>
            </w:r>
          </w:p>
        </w:tc>
      </w:tr>
      <w:tr w:rsidR="00027EAE" w:rsidTr="00574EE6">
        <w:tc>
          <w:tcPr>
            <w:tcW w:w="1008" w:type="dxa"/>
            <w:tcBorders>
              <w:top w:val="nil"/>
              <w:left w:val="nil"/>
              <w:bottom w:val="nil"/>
              <w:right w:val="nil"/>
            </w:tcBorders>
          </w:tcPr>
          <w:p w:rsidR="00B343D0" w:rsidRDefault="00B343D0" w:rsidP="00027EAE">
            <w:pPr>
              <w:rPr>
                <w:rFonts w:ascii="Arial" w:hAnsi="Arial" w:cs="Arial"/>
              </w:rPr>
            </w:pPr>
          </w:p>
          <w:p w:rsidR="00027EAE" w:rsidRDefault="00027EAE" w:rsidP="00027EAE">
            <w:pPr>
              <w:rPr>
                <w:rFonts w:ascii="Arial" w:hAnsi="Arial" w:cs="Arial"/>
              </w:rPr>
            </w:pPr>
            <w:r>
              <w:rPr>
                <w:rFonts w:ascii="Arial" w:hAnsi="Arial" w:cs="Arial"/>
              </w:rPr>
              <w:t>Date</w:t>
            </w:r>
          </w:p>
        </w:tc>
        <w:tc>
          <w:tcPr>
            <w:tcW w:w="3780" w:type="dxa"/>
            <w:tcBorders>
              <w:top w:val="single" w:sz="4" w:space="0" w:color="auto"/>
              <w:left w:val="nil"/>
              <w:right w:val="nil"/>
            </w:tcBorders>
            <w:vAlign w:val="bottom"/>
          </w:tcPr>
          <w:p w:rsidR="00027EAE" w:rsidRDefault="00E14DC0" w:rsidP="00574EE6">
            <w:pPr>
              <w:rPr>
                <w:rFonts w:ascii="Arial" w:hAnsi="Arial" w:cs="Arial"/>
              </w:rPr>
            </w:pPr>
            <w:r>
              <w:rPr>
                <w:rFonts w:ascii="Arial" w:hAnsi="Arial" w:cs="Arial"/>
              </w:rPr>
              <w:fldChar w:fldCharType="begin">
                <w:ffData>
                  <w:name w:val=""/>
                  <w:enabled/>
                  <w:calcOnExit w:val="0"/>
                  <w:statusText w:type="text" w:val="NAME OF LOCAL GOVT. OFFICIAL OR CEI"/>
                  <w:textInput/>
                </w:ffData>
              </w:fldChar>
            </w:r>
            <w:r w:rsidR="00574EE6">
              <w:rPr>
                <w:rFonts w:ascii="Arial" w:hAnsi="Arial" w:cs="Arial"/>
              </w:rPr>
              <w:instrText xml:space="preserve"> FORMTEXT </w:instrText>
            </w:r>
            <w:r>
              <w:rPr>
                <w:rFonts w:ascii="Arial" w:hAnsi="Arial" w:cs="Arial"/>
              </w:rPr>
            </w:r>
            <w:r>
              <w:rPr>
                <w:rFonts w:ascii="Arial" w:hAnsi="Arial" w:cs="Arial"/>
              </w:rPr>
              <w:fldChar w:fldCharType="separate"/>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sidR="00574EE6">
              <w:rPr>
                <w:rFonts w:ascii="Arial" w:hAnsi="Arial" w:cs="Arial"/>
                <w:noProof/>
              </w:rPr>
              <w:t> </w:t>
            </w:r>
            <w:r>
              <w:rPr>
                <w:rFonts w:ascii="Arial" w:hAnsi="Arial" w:cs="Arial"/>
              </w:rPr>
              <w:fldChar w:fldCharType="end"/>
            </w:r>
          </w:p>
        </w:tc>
      </w:tr>
    </w:tbl>
    <w:p w:rsidR="00755AAB" w:rsidRDefault="00755AAB" w:rsidP="00027EAE">
      <w:pPr>
        <w:rPr>
          <w:rFonts w:ascii="Arial" w:hAnsi="Arial" w:cs="Arial"/>
        </w:rPr>
      </w:pPr>
    </w:p>
    <w:p w:rsidR="00755AAB" w:rsidRDefault="00755AAB">
      <w:pPr>
        <w:rPr>
          <w:rFonts w:ascii="Arial" w:hAnsi="Arial" w:cs="Arial"/>
        </w:rPr>
      </w:pPr>
      <w:r>
        <w:rPr>
          <w:rFonts w:ascii="Arial" w:hAnsi="Arial" w:cs="Arial"/>
        </w:rPr>
        <w:t>Personally appeared before me, a notary public for said county and state, on this date the above named person who, on behalf of the named contractor, makes oath that this affidavit is true to the best of his information, knowledge, and belief.</w:t>
      </w:r>
    </w:p>
    <w:tbl>
      <w:tblPr>
        <w:tblStyle w:val="TableGrid"/>
        <w:tblW w:w="0" w:type="auto"/>
        <w:tblInd w:w="4788" w:type="dxa"/>
        <w:tblLook w:val="04A0"/>
      </w:tblPr>
      <w:tblGrid>
        <w:gridCol w:w="4788"/>
      </w:tblGrid>
      <w:tr w:rsidR="00B343D0" w:rsidTr="00B343D0">
        <w:tc>
          <w:tcPr>
            <w:tcW w:w="4788" w:type="dxa"/>
            <w:tcBorders>
              <w:top w:val="nil"/>
              <w:left w:val="nil"/>
              <w:bottom w:val="single" w:sz="8" w:space="0" w:color="auto"/>
              <w:right w:val="nil"/>
            </w:tcBorders>
          </w:tcPr>
          <w:p w:rsidR="00B343D0" w:rsidRDefault="00B343D0" w:rsidP="00B343D0">
            <w:pPr>
              <w:jc w:val="right"/>
              <w:rPr>
                <w:rFonts w:ascii="Arial" w:hAnsi="Arial" w:cs="Arial"/>
              </w:rPr>
            </w:pPr>
          </w:p>
        </w:tc>
      </w:tr>
      <w:tr w:rsidR="00B343D0" w:rsidTr="00B343D0">
        <w:tc>
          <w:tcPr>
            <w:tcW w:w="4788" w:type="dxa"/>
            <w:tcBorders>
              <w:top w:val="single" w:sz="8" w:space="0" w:color="auto"/>
              <w:left w:val="nil"/>
              <w:bottom w:val="nil"/>
              <w:right w:val="nil"/>
            </w:tcBorders>
          </w:tcPr>
          <w:p w:rsidR="00B343D0" w:rsidRDefault="00B343D0" w:rsidP="00B343D0">
            <w:pPr>
              <w:jc w:val="center"/>
              <w:rPr>
                <w:rFonts w:ascii="Arial" w:hAnsi="Arial" w:cs="Arial"/>
              </w:rPr>
            </w:pPr>
            <w:r>
              <w:rPr>
                <w:rFonts w:ascii="Arial" w:hAnsi="Arial" w:cs="Arial"/>
              </w:rPr>
              <w:t>Notary Public</w:t>
            </w:r>
          </w:p>
          <w:p w:rsidR="00B343D0" w:rsidRDefault="00B343D0" w:rsidP="00B343D0">
            <w:pPr>
              <w:jc w:val="center"/>
              <w:rPr>
                <w:rFonts w:ascii="Arial" w:hAnsi="Arial" w:cs="Arial"/>
              </w:rPr>
            </w:pPr>
          </w:p>
        </w:tc>
      </w:tr>
      <w:tr w:rsidR="00B343D0" w:rsidTr="00B343D0">
        <w:tc>
          <w:tcPr>
            <w:tcW w:w="4788" w:type="dxa"/>
            <w:tcBorders>
              <w:top w:val="nil"/>
              <w:left w:val="nil"/>
              <w:bottom w:val="single" w:sz="8" w:space="0" w:color="auto"/>
              <w:right w:val="nil"/>
            </w:tcBorders>
          </w:tcPr>
          <w:p w:rsidR="00B343D0" w:rsidRDefault="00B343D0" w:rsidP="00B343D0">
            <w:pPr>
              <w:jc w:val="right"/>
              <w:rPr>
                <w:rFonts w:ascii="Arial" w:hAnsi="Arial" w:cs="Arial"/>
              </w:rPr>
            </w:pPr>
          </w:p>
        </w:tc>
      </w:tr>
      <w:tr w:rsidR="00B343D0" w:rsidTr="00B343D0">
        <w:tc>
          <w:tcPr>
            <w:tcW w:w="4788" w:type="dxa"/>
            <w:tcBorders>
              <w:top w:val="single" w:sz="8" w:space="0" w:color="auto"/>
              <w:left w:val="nil"/>
              <w:bottom w:val="nil"/>
              <w:right w:val="nil"/>
            </w:tcBorders>
          </w:tcPr>
          <w:p w:rsidR="00B343D0" w:rsidRDefault="00B343D0" w:rsidP="00B343D0">
            <w:pPr>
              <w:jc w:val="center"/>
              <w:rPr>
                <w:rFonts w:ascii="Arial" w:hAnsi="Arial" w:cs="Arial"/>
              </w:rPr>
            </w:pPr>
            <w:r>
              <w:rPr>
                <w:rFonts w:ascii="Arial" w:hAnsi="Arial" w:cs="Arial"/>
              </w:rPr>
              <w:t>My Commission Expires</w:t>
            </w:r>
          </w:p>
        </w:tc>
      </w:tr>
    </w:tbl>
    <w:p w:rsidR="00F10633" w:rsidRPr="00C909FB" w:rsidRDefault="00F10633">
      <w:pPr>
        <w:rPr>
          <w:rFonts w:ascii="Arial" w:hAnsi="Arial" w:cs="Arial"/>
        </w:rPr>
      </w:pPr>
    </w:p>
    <w:sectPr w:rsidR="00F10633" w:rsidRPr="00C909FB" w:rsidSect="00A813B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94" w:rsidRDefault="00102294" w:rsidP="00C909FB">
      <w:pPr>
        <w:spacing w:after="0" w:line="240" w:lineRule="auto"/>
      </w:pPr>
      <w:r>
        <w:separator/>
      </w:r>
    </w:p>
  </w:endnote>
  <w:endnote w:type="continuationSeparator" w:id="0">
    <w:p w:rsidR="00102294" w:rsidRDefault="00102294" w:rsidP="00C90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94" w:rsidRDefault="00102294" w:rsidP="00C909FB">
      <w:pPr>
        <w:spacing w:after="0" w:line="240" w:lineRule="auto"/>
      </w:pPr>
      <w:r>
        <w:separator/>
      </w:r>
    </w:p>
  </w:footnote>
  <w:footnote w:type="continuationSeparator" w:id="0">
    <w:p w:rsidR="00102294" w:rsidRDefault="00102294" w:rsidP="00C90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9A" w:rsidRPr="008B299A" w:rsidRDefault="008B299A">
    <w:pPr>
      <w:pStyle w:val="Header"/>
      <w:rPr>
        <w:rFonts w:ascii="Arial" w:hAnsi="Arial" w:cs="Arial"/>
      </w:rPr>
    </w:pPr>
    <w:r w:rsidRPr="00C909FB">
      <w:rPr>
        <w:noProof/>
      </w:rPr>
      <w:drawing>
        <wp:anchor distT="0" distB="0" distL="114300" distR="114300" simplePos="0" relativeHeight="251659264" behindDoc="0" locked="0" layoutInCell="1" allowOverlap="1">
          <wp:simplePos x="0" y="0"/>
          <wp:positionH relativeFrom="margin">
            <wp:align>left</wp:align>
          </wp:positionH>
          <wp:positionV relativeFrom="margin">
            <wp:posOffset>-464820</wp:posOffset>
          </wp:positionV>
          <wp:extent cx="1657350" cy="502920"/>
          <wp:effectExtent l="19050" t="0" r="0" b="0"/>
          <wp:wrapSquare wrapText="bothSides"/>
          <wp:docPr id="2" name="Picture 1" descr="TDOTLogo-blackandwhite.jpg"/>
          <wp:cNvGraphicFramePr/>
          <a:graphic xmlns:a="http://schemas.openxmlformats.org/drawingml/2006/main">
            <a:graphicData uri="http://schemas.openxmlformats.org/drawingml/2006/picture">
              <pic:pic xmlns:pic="http://schemas.openxmlformats.org/drawingml/2006/picture">
                <pic:nvPicPr>
                  <pic:cNvPr id="1074" name="Picture 3" descr="TDOTLogo-blackandwhite.jpg"/>
                  <pic:cNvPicPr>
                    <a:picLocks noChangeAspect="1" noChangeArrowheads="1"/>
                  </pic:cNvPicPr>
                </pic:nvPicPr>
                <pic:blipFill>
                  <a:blip r:embed="rId1"/>
                  <a:srcRect/>
                  <a:stretch>
                    <a:fillRect/>
                  </a:stretch>
                </pic:blipFill>
                <pic:spPr bwMode="auto">
                  <a:xfrm>
                    <a:off x="0" y="0"/>
                    <a:ext cx="1657350" cy="504825"/>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r>
      <w:rPr>
        <w:rFonts w:ascii="Arial" w:hAnsi="Arial" w:cs="Arial"/>
      </w:rPr>
      <w:t>Local Government Guidelines Form 8-3</w:t>
    </w:r>
    <w:r w:rsidR="009B297A">
      <w:rPr>
        <w:rFonts w:ascii="Arial" w:hAnsi="Arial" w:cs="Arial"/>
      </w:rPr>
      <w:t>4</w:t>
    </w:r>
  </w:p>
  <w:p w:rsidR="008B299A" w:rsidRPr="00C909FB" w:rsidRDefault="004E471F" w:rsidP="00C909FB">
    <w:pPr>
      <w:pStyle w:val="Header"/>
      <w:jc w:val="right"/>
      <w:rPr>
        <w:rFonts w:ascii="Arial" w:hAnsi="Arial" w:cs="Arial"/>
      </w:rPr>
    </w:pPr>
    <w:r>
      <w:rPr>
        <w:rFonts w:ascii="Arial" w:hAnsi="Arial" w:cs="Arial"/>
      </w:rPr>
      <w:t>January 1,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OQAmi8IaSOb0o46m8E0h73M4IkM=" w:salt="Jx3FZMwLiY6UTDgeE6uUpg=="/>
  <w:defaultTabStop w:val="720"/>
  <w:characterSpacingControl w:val="doNotCompress"/>
  <w:hdrShapeDefaults>
    <o:shapedefaults v:ext="edit" spidmax="2050"/>
  </w:hdrShapeDefaults>
  <w:footnotePr>
    <w:footnote w:id="-1"/>
    <w:footnote w:id="0"/>
  </w:footnotePr>
  <w:endnotePr>
    <w:endnote w:id="-1"/>
    <w:endnote w:id="0"/>
  </w:endnotePr>
  <w:compat/>
  <w:rsids>
    <w:rsidRoot w:val="00C909FB"/>
    <w:rsid w:val="00027EAE"/>
    <w:rsid w:val="00102294"/>
    <w:rsid w:val="0019446F"/>
    <w:rsid w:val="001F254C"/>
    <w:rsid w:val="00202B9C"/>
    <w:rsid w:val="00265789"/>
    <w:rsid w:val="00486F1F"/>
    <w:rsid w:val="004D0C3D"/>
    <w:rsid w:val="004E471F"/>
    <w:rsid w:val="00574EE6"/>
    <w:rsid w:val="0068739C"/>
    <w:rsid w:val="006A1E21"/>
    <w:rsid w:val="00755AAB"/>
    <w:rsid w:val="008B299A"/>
    <w:rsid w:val="0093242A"/>
    <w:rsid w:val="009B297A"/>
    <w:rsid w:val="009D7A23"/>
    <w:rsid w:val="00A813B2"/>
    <w:rsid w:val="00B343D0"/>
    <w:rsid w:val="00BF43C2"/>
    <w:rsid w:val="00C858C1"/>
    <w:rsid w:val="00C909FB"/>
    <w:rsid w:val="00E14DC0"/>
    <w:rsid w:val="00E16198"/>
    <w:rsid w:val="00F10633"/>
    <w:rsid w:val="00F30627"/>
    <w:rsid w:val="00F63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FB"/>
  </w:style>
  <w:style w:type="paragraph" w:styleId="Footer">
    <w:name w:val="footer"/>
    <w:basedOn w:val="Normal"/>
    <w:link w:val="FooterChar"/>
    <w:uiPriority w:val="99"/>
    <w:unhideWhenUsed/>
    <w:rsid w:val="00C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FB"/>
  </w:style>
  <w:style w:type="paragraph" w:styleId="BalloonText">
    <w:name w:val="Balloon Text"/>
    <w:basedOn w:val="Normal"/>
    <w:link w:val="BalloonTextChar"/>
    <w:uiPriority w:val="99"/>
    <w:semiHidden/>
    <w:unhideWhenUsed/>
    <w:rsid w:val="00C9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FB"/>
    <w:rPr>
      <w:rFonts w:ascii="Tahoma" w:hAnsi="Tahoma" w:cs="Tahoma"/>
      <w:sz w:val="16"/>
      <w:szCs w:val="16"/>
    </w:rPr>
  </w:style>
  <w:style w:type="table" w:styleId="TableGrid">
    <w:name w:val="Table Grid"/>
    <w:basedOn w:val="TableNormal"/>
    <w:uiPriority w:val="59"/>
    <w:rsid w:val="00027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Shell</dc:creator>
  <cp:lastModifiedBy>Anna Shell</cp:lastModifiedBy>
  <cp:revision>11</cp:revision>
  <dcterms:created xsi:type="dcterms:W3CDTF">2012-06-22T05:57:00Z</dcterms:created>
  <dcterms:modified xsi:type="dcterms:W3CDTF">2014-01-08T22:40:00Z</dcterms:modified>
</cp:coreProperties>
</file>